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3" w:rsidRDefault="005930C8" w:rsidP="007D68F0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neurologopeda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: Agnieszka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Nadarzewska</w:t>
      </w:r>
      <w:proofErr w:type="spellEnd"/>
    </w:p>
    <w:p w:rsid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Wymowa bezdźwięczna  - Wada mowy.</w:t>
      </w:r>
    </w:p>
    <w:p w:rsidR="00526BD5" w:rsidRDefault="00526BD5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26BD5" w:rsidRDefault="00526BD5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Co to jest mowa bezdźwięczna ?</w:t>
      </w:r>
    </w:p>
    <w:p w:rsid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26BD5" w:rsidRDefault="00526BD5" w:rsidP="005930C8">
      <w:pPr>
        <w:jc w:val="both"/>
        <w:rPr>
          <w:rFonts w:ascii="Verdana" w:hAnsi="Verdana"/>
          <w:color w:val="000000"/>
          <w:sz w:val="20"/>
          <w:szCs w:val="20"/>
        </w:rPr>
      </w:pPr>
      <w:r w:rsidRPr="00526BD5">
        <w:rPr>
          <w:rFonts w:ascii="Verdana" w:hAnsi="Verdana"/>
          <w:color w:val="000000"/>
          <w:sz w:val="20"/>
          <w:szCs w:val="20"/>
        </w:rPr>
        <w:t>Mowa be</w:t>
      </w:r>
      <w:r>
        <w:rPr>
          <w:rFonts w:ascii="Verdana" w:hAnsi="Verdana"/>
          <w:color w:val="000000"/>
          <w:sz w:val="20"/>
          <w:szCs w:val="20"/>
        </w:rPr>
        <w:t xml:space="preserve">zdźwięczna jest dość często spotykana wadą mowy u dzieci. Polega na zamianie głosek dźwięcznych na ich bezdźwięczne odpowiedniki i wygląda </w:t>
      </w:r>
      <w:proofErr w:type="spellStart"/>
      <w:r>
        <w:rPr>
          <w:rFonts w:ascii="Verdana" w:hAnsi="Verdana"/>
          <w:color w:val="000000"/>
          <w:sz w:val="20"/>
          <w:szCs w:val="20"/>
        </w:rPr>
        <w:t>następująco:dziecko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zamiast,,b</w:t>
      </w:r>
      <w:proofErr w:type="spellEnd"/>
      <w:r>
        <w:rPr>
          <w:rFonts w:ascii="Verdana" w:hAnsi="Verdana"/>
          <w:color w:val="000000"/>
          <w:sz w:val="20"/>
          <w:szCs w:val="20"/>
        </w:rPr>
        <w:t>” mówi ,,p”, zamiast ,,d” mówi ,,t” i  dalej ,,g” zamienia na ,,k”, ,,</w:t>
      </w:r>
      <w:proofErr w:type="spellStart"/>
      <w:r>
        <w:rPr>
          <w:rFonts w:ascii="Verdana" w:hAnsi="Verdana"/>
          <w:color w:val="000000"/>
          <w:sz w:val="20"/>
          <w:szCs w:val="20"/>
        </w:rPr>
        <w:t>dż</w:t>
      </w:r>
      <w:proofErr w:type="spellEnd"/>
      <w:r>
        <w:rPr>
          <w:rFonts w:ascii="Verdana" w:hAnsi="Verdana"/>
          <w:color w:val="000000"/>
          <w:sz w:val="20"/>
          <w:szCs w:val="20"/>
        </w:rPr>
        <w:t>” na ,,cz”, ,,w” na ,,f” itd. Głos dziecka jest cichy, monotonny, mowa niewyraźna, wargi i policzki słabo napięte.</w:t>
      </w:r>
    </w:p>
    <w:p w:rsidR="00526BD5" w:rsidRDefault="00526BD5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526BD5">
        <w:rPr>
          <w:rFonts w:ascii="Verdana" w:hAnsi="Verdana"/>
          <w:b/>
          <w:color w:val="000000"/>
          <w:sz w:val="20"/>
          <w:szCs w:val="20"/>
        </w:rPr>
        <w:t>Jakie są przyczyny mowy bezdźwięcznej?</w:t>
      </w:r>
    </w:p>
    <w:p w:rsid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26BD5" w:rsidRDefault="00526BD5" w:rsidP="005930C8">
      <w:pPr>
        <w:jc w:val="both"/>
        <w:rPr>
          <w:rFonts w:ascii="Verdana" w:hAnsi="Verdana"/>
          <w:color w:val="000000"/>
          <w:sz w:val="20"/>
          <w:szCs w:val="20"/>
        </w:rPr>
      </w:pPr>
      <w:r w:rsidRPr="00526BD5">
        <w:rPr>
          <w:rFonts w:ascii="Verdana" w:hAnsi="Verdana"/>
          <w:color w:val="000000"/>
          <w:sz w:val="20"/>
          <w:szCs w:val="20"/>
        </w:rPr>
        <w:t>Przyczyny wymowy bezdźwięcznej zwykle nie jest poważne schorzenie</w:t>
      </w:r>
      <w:r>
        <w:rPr>
          <w:rFonts w:ascii="Verdana" w:hAnsi="Verdana"/>
          <w:color w:val="000000"/>
          <w:sz w:val="20"/>
          <w:szCs w:val="20"/>
        </w:rPr>
        <w:t>, bywa jednak,</w:t>
      </w:r>
      <w:r w:rsidR="004245C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że jest nią uszkodzenie ośrodkowego układu nerwowego.</w:t>
      </w:r>
      <w:r w:rsidR="004245CB">
        <w:rPr>
          <w:rFonts w:ascii="Verdana" w:hAnsi="Verdana"/>
          <w:color w:val="000000"/>
          <w:sz w:val="20"/>
          <w:szCs w:val="20"/>
        </w:rPr>
        <w:t xml:space="preserve"> Przyczyną wymowy bezdźwięcznej może być niedosłuch, niedokształcenie słuchu fonematycznego(czyli odpowiedzialnego za prawidłowe słyszenie dźwięków mowy)lub zakłócenie pracy mięśni krtani, dzięki którym prawidłowo </w:t>
      </w:r>
      <w:proofErr w:type="spellStart"/>
      <w:r w:rsidR="004245CB">
        <w:rPr>
          <w:rFonts w:ascii="Verdana" w:hAnsi="Verdana"/>
          <w:color w:val="000000"/>
          <w:sz w:val="20"/>
          <w:szCs w:val="20"/>
        </w:rPr>
        <w:t>pracuja</w:t>
      </w:r>
      <w:proofErr w:type="spellEnd"/>
      <w:r w:rsidR="004245CB">
        <w:rPr>
          <w:rFonts w:ascii="Verdana" w:hAnsi="Verdana"/>
          <w:color w:val="000000"/>
          <w:sz w:val="20"/>
          <w:szCs w:val="20"/>
        </w:rPr>
        <w:t xml:space="preserve"> wiązadła głosowe poprzez drgania wytwarzają głoski dźwięczne(</w:t>
      </w:r>
      <w:proofErr w:type="spellStart"/>
      <w:r w:rsidR="004245CB">
        <w:rPr>
          <w:rFonts w:ascii="Verdana" w:hAnsi="Verdana"/>
          <w:color w:val="000000"/>
          <w:sz w:val="20"/>
          <w:szCs w:val="20"/>
        </w:rPr>
        <w:t>np</w:t>
      </w:r>
      <w:proofErr w:type="spellEnd"/>
      <w:r w:rsidR="004245CB"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="004245CB">
        <w:rPr>
          <w:rFonts w:ascii="Verdana" w:hAnsi="Verdana"/>
          <w:color w:val="000000"/>
          <w:sz w:val="20"/>
          <w:szCs w:val="20"/>
        </w:rPr>
        <w:t>b,d,g,ż</w:t>
      </w:r>
      <w:proofErr w:type="spellEnd"/>
      <w:r w:rsidR="004245CB">
        <w:rPr>
          <w:rFonts w:ascii="Verdana" w:hAnsi="Verdana"/>
          <w:color w:val="000000"/>
          <w:sz w:val="20"/>
          <w:szCs w:val="20"/>
        </w:rPr>
        <w:t>). Wymowa bezdźwięczna u dziecka powinna być powodem konsultacji logopedycznej.</w:t>
      </w:r>
    </w:p>
    <w:p w:rsidR="005930C8" w:rsidRDefault="005930C8" w:rsidP="005930C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245CB" w:rsidRDefault="004245CB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4245CB">
        <w:rPr>
          <w:rFonts w:ascii="Verdana" w:hAnsi="Verdana"/>
          <w:b/>
          <w:color w:val="000000"/>
          <w:sz w:val="20"/>
          <w:szCs w:val="20"/>
        </w:rPr>
        <w:t>Co robić w takiej sytuacji?</w:t>
      </w:r>
    </w:p>
    <w:p w:rsid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45CB" w:rsidRDefault="004245CB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4245CB">
        <w:rPr>
          <w:rFonts w:ascii="Verdana" w:hAnsi="Verdana"/>
          <w:color w:val="000000"/>
          <w:sz w:val="20"/>
          <w:szCs w:val="20"/>
        </w:rPr>
        <w:t>Koniecznie iść z dzieckiem do logopedy.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245CB">
        <w:rPr>
          <w:rFonts w:ascii="Verdana" w:hAnsi="Verdana"/>
          <w:color w:val="000000"/>
          <w:sz w:val="20"/>
          <w:szCs w:val="20"/>
        </w:rPr>
        <w:t>Terapię mowy bezdźwięcznej powinien przeprowadzić każdorazowo logopeda oraz rodzic pod jego kierunkiem.</w:t>
      </w:r>
      <w:r>
        <w:rPr>
          <w:rFonts w:ascii="Verdana" w:hAnsi="Verdana"/>
          <w:color w:val="000000"/>
          <w:sz w:val="20"/>
          <w:szCs w:val="20"/>
        </w:rPr>
        <w:t xml:space="preserve"> Poniżej przedstawię bezpieczne, wartościowe ćwiczenia wzmacniające mięśnie narządów biorące udział w procesie powstawania narządów mowy. Ćwiczenia języka, warg, policzków, a także ćwiczenia słuchowe, przygotowujące dziecko do słyszenia</w:t>
      </w:r>
      <w:r w:rsidR="003B5FA1">
        <w:rPr>
          <w:rFonts w:ascii="Verdana" w:hAnsi="Verdana"/>
          <w:color w:val="000000"/>
          <w:sz w:val="20"/>
          <w:szCs w:val="20"/>
        </w:rPr>
        <w:t xml:space="preserve">, a następnie prawidłowego wymawiania głosek dźwięcznych. </w:t>
      </w:r>
      <w:r w:rsidR="003B5FA1" w:rsidRPr="005930C8">
        <w:rPr>
          <w:rFonts w:ascii="Verdana" w:hAnsi="Verdana"/>
          <w:b/>
          <w:color w:val="000000"/>
          <w:sz w:val="20"/>
          <w:szCs w:val="20"/>
        </w:rPr>
        <w:t>Ćwiczymy więc:</w:t>
      </w:r>
    </w:p>
    <w:p w:rsidR="005930C8" w:rsidRPr="005930C8" w:rsidRDefault="005930C8" w:rsidP="005930C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Parskanie</w:t>
      </w: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Nadymanie policzków zakończonych parsknięciem</w:t>
      </w: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Cmokanie wargami</w:t>
      </w: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Przykładanie dłoni dziecka do krtani rodzica w czasie artykulacji głosek dźwięcznych</w:t>
      </w: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Przykładanie dłoni dziecka do jego własnej krtani w czasie artykulacji samogłosek ( wtedy dziecko poczuje na sobie na czym polega praca krtani)</w:t>
      </w:r>
    </w:p>
    <w:p w:rsidR="003B5FA1" w:rsidRDefault="003B5FA1" w:rsidP="005930C8">
      <w:pPr>
        <w:numPr>
          <w:ilvl w:val="0"/>
          <w:numId w:val="1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Zachęcanie do naśladowania różnych dźwięków, np.: silnika motoru, samochodu, karetki pogotowia.</w:t>
      </w:r>
    </w:p>
    <w:p w:rsidR="003B5FA1" w:rsidRDefault="003B5FA1" w:rsidP="005930C8">
      <w:pPr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5930C8">
        <w:rPr>
          <w:rFonts w:ascii="Verdana" w:hAnsi="Verdana"/>
          <w:b/>
          <w:color w:val="000000"/>
          <w:sz w:val="20"/>
          <w:szCs w:val="20"/>
        </w:rPr>
        <w:t>Pamiętajmy!</w:t>
      </w:r>
    </w:p>
    <w:p w:rsidR="005930C8" w:rsidRPr="005930C8" w:rsidRDefault="005930C8" w:rsidP="005930C8">
      <w:pPr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B5FA1" w:rsidRDefault="003B5FA1" w:rsidP="005930C8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Mowa bezdźwięczna to zanik dźwięczności może nie minąć z wiekiem. Dziecko w wieku szkolnym, nadal mówiące bezdźwięcznie, zwykle ma problemy z czytaniem</w:t>
      </w:r>
      <w:r w:rsidR="005930C8"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 xml:space="preserve"> i pisaniem, gdyż pisze najczęściej tak, jak słyszy i mówi.</w:t>
      </w:r>
      <w:r w:rsidR="005930C8">
        <w:rPr>
          <w:rFonts w:ascii="Verdana" w:hAnsi="Verdana"/>
          <w:color w:val="000000"/>
          <w:sz w:val="20"/>
          <w:szCs w:val="20"/>
        </w:rPr>
        <w:t xml:space="preserve"> Nie czekajmy aż dziecko z niej wyrośnie. Im wcześniej rozpoczniemy terapię tym lepiej.</w:t>
      </w:r>
    </w:p>
    <w:p w:rsidR="005930C8" w:rsidRDefault="005930C8" w:rsidP="005930C8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5930C8" w:rsidRDefault="005930C8" w:rsidP="005930C8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Bibliografia:</w:t>
      </w:r>
    </w:p>
    <w:p w:rsidR="005930C8" w:rsidRDefault="005930C8" w:rsidP="005930C8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Logopedia – pytania i odpowiedzi, </w:t>
      </w:r>
      <w:proofErr w:type="spellStart"/>
      <w:r>
        <w:rPr>
          <w:rFonts w:ascii="Verdana" w:hAnsi="Verdana"/>
          <w:color w:val="000000"/>
          <w:sz w:val="20"/>
          <w:szCs w:val="20"/>
        </w:rPr>
        <w:t>red.T.Gałkowski,G.Jastrzębowska</w:t>
      </w:r>
      <w:proofErr w:type="spellEnd"/>
      <w:r>
        <w:rPr>
          <w:rFonts w:ascii="Verdana" w:hAnsi="Verdana"/>
          <w:color w:val="000000"/>
          <w:sz w:val="20"/>
          <w:szCs w:val="20"/>
        </w:rPr>
        <w:t>, Opole 2003r.</w:t>
      </w:r>
    </w:p>
    <w:p w:rsidR="005930C8" w:rsidRDefault="005930C8" w:rsidP="005930C8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3B5FA1" w:rsidRPr="004245CB" w:rsidRDefault="003B5FA1" w:rsidP="005930C8">
      <w:pPr>
        <w:jc w:val="both"/>
      </w:pPr>
    </w:p>
    <w:sectPr w:rsidR="003B5FA1" w:rsidRPr="004245CB" w:rsidSect="0084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6F7"/>
    <w:multiLevelType w:val="hybridMultilevel"/>
    <w:tmpl w:val="1D34C0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5C2CE7"/>
    <w:multiLevelType w:val="hybridMultilevel"/>
    <w:tmpl w:val="A7BED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11E0E"/>
    <w:multiLevelType w:val="hybridMultilevel"/>
    <w:tmpl w:val="5066B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D1422"/>
    <w:multiLevelType w:val="hybridMultilevel"/>
    <w:tmpl w:val="133A1DE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>
    <w:nsid w:val="1B28795F"/>
    <w:multiLevelType w:val="hybridMultilevel"/>
    <w:tmpl w:val="EDF6B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20410F"/>
    <w:multiLevelType w:val="hybridMultilevel"/>
    <w:tmpl w:val="2264A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74F0C"/>
    <w:multiLevelType w:val="hybridMultilevel"/>
    <w:tmpl w:val="02D2AEE8"/>
    <w:lvl w:ilvl="0" w:tplc="DA2A1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12E7B"/>
    <w:multiLevelType w:val="hybridMultilevel"/>
    <w:tmpl w:val="4EC407DA"/>
    <w:lvl w:ilvl="0" w:tplc="7280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7BD8"/>
    <w:multiLevelType w:val="multilevel"/>
    <w:tmpl w:val="B68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96496"/>
    <w:multiLevelType w:val="hybridMultilevel"/>
    <w:tmpl w:val="FDB224A6"/>
    <w:lvl w:ilvl="0" w:tplc="4B78A7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53B2"/>
    <w:multiLevelType w:val="hybridMultilevel"/>
    <w:tmpl w:val="3AF07DB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A22488"/>
    <w:multiLevelType w:val="hybridMultilevel"/>
    <w:tmpl w:val="653877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72D50E9"/>
    <w:multiLevelType w:val="hybridMultilevel"/>
    <w:tmpl w:val="87901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55361A"/>
    <w:multiLevelType w:val="hybridMultilevel"/>
    <w:tmpl w:val="9CACE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D184A"/>
    <w:multiLevelType w:val="hybridMultilevel"/>
    <w:tmpl w:val="F158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B0A29"/>
    <w:multiLevelType w:val="hybridMultilevel"/>
    <w:tmpl w:val="01B285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1F91FB1"/>
    <w:multiLevelType w:val="hybridMultilevel"/>
    <w:tmpl w:val="567071C4"/>
    <w:lvl w:ilvl="0" w:tplc="8FC02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33889"/>
    <w:multiLevelType w:val="hybridMultilevel"/>
    <w:tmpl w:val="2EDA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16"/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0A3"/>
    <w:rsid w:val="00002423"/>
    <w:rsid w:val="000105D6"/>
    <w:rsid w:val="00015827"/>
    <w:rsid w:val="00043A4C"/>
    <w:rsid w:val="00060958"/>
    <w:rsid w:val="00065195"/>
    <w:rsid w:val="000773FF"/>
    <w:rsid w:val="00091C62"/>
    <w:rsid w:val="000B23AD"/>
    <w:rsid w:val="000D7914"/>
    <w:rsid w:val="000E789E"/>
    <w:rsid w:val="000F6FD4"/>
    <w:rsid w:val="00107315"/>
    <w:rsid w:val="001134C0"/>
    <w:rsid w:val="0013651B"/>
    <w:rsid w:val="00143DD2"/>
    <w:rsid w:val="001537AF"/>
    <w:rsid w:val="00197A29"/>
    <w:rsid w:val="001B0E1F"/>
    <w:rsid w:val="001C12DE"/>
    <w:rsid w:val="00201A5B"/>
    <w:rsid w:val="002138E5"/>
    <w:rsid w:val="00217E77"/>
    <w:rsid w:val="0026358B"/>
    <w:rsid w:val="00282510"/>
    <w:rsid w:val="002A20CD"/>
    <w:rsid w:val="002A3B5F"/>
    <w:rsid w:val="002C266F"/>
    <w:rsid w:val="002C7C4A"/>
    <w:rsid w:val="002E0D42"/>
    <w:rsid w:val="002F5EBB"/>
    <w:rsid w:val="00356892"/>
    <w:rsid w:val="0036753B"/>
    <w:rsid w:val="00372152"/>
    <w:rsid w:val="00377913"/>
    <w:rsid w:val="00386C7E"/>
    <w:rsid w:val="003A41DF"/>
    <w:rsid w:val="003B5FA1"/>
    <w:rsid w:val="003C6DFA"/>
    <w:rsid w:val="003E660A"/>
    <w:rsid w:val="004245CB"/>
    <w:rsid w:val="00471886"/>
    <w:rsid w:val="00481C68"/>
    <w:rsid w:val="004E4777"/>
    <w:rsid w:val="00526BD5"/>
    <w:rsid w:val="00587696"/>
    <w:rsid w:val="005930C8"/>
    <w:rsid w:val="005C17E7"/>
    <w:rsid w:val="005C40A3"/>
    <w:rsid w:val="005C53A1"/>
    <w:rsid w:val="005C7818"/>
    <w:rsid w:val="005D612B"/>
    <w:rsid w:val="005F4DBB"/>
    <w:rsid w:val="00620994"/>
    <w:rsid w:val="00622A58"/>
    <w:rsid w:val="00633829"/>
    <w:rsid w:val="00651704"/>
    <w:rsid w:val="00656EE5"/>
    <w:rsid w:val="006575C7"/>
    <w:rsid w:val="0067453E"/>
    <w:rsid w:val="00682B1D"/>
    <w:rsid w:val="00682D1A"/>
    <w:rsid w:val="00692FBC"/>
    <w:rsid w:val="00694BAA"/>
    <w:rsid w:val="006B0922"/>
    <w:rsid w:val="006B4797"/>
    <w:rsid w:val="006E4002"/>
    <w:rsid w:val="00707C6A"/>
    <w:rsid w:val="007649EC"/>
    <w:rsid w:val="00766B84"/>
    <w:rsid w:val="00782877"/>
    <w:rsid w:val="00795665"/>
    <w:rsid w:val="007D68F0"/>
    <w:rsid w:val="007E0EA0"/>
    <w:rsid w:val="0082409D"/>
    <w:rsid w:val="00843F76"/>
    <w:rsid w:val="00845ED3"/>
    <w:rsid w:val="00846DAC"/>
    <w:rsid w:val="00851952"/>
    <w:rsid w:val="00872B2C"/>
    <w:rsid w:val="00880C85"/>
    <w:rsid w:val="008A5FEE"/>
    <w:rsid w:val="008E7EFE"/>
    <w:rsid w:val="00905323"/>
    <w:rsid w:val="00946068"/>
    <w:rsid w:val="00984D83"/>
    <w:rsid w:val="009A29E3"/>
    <w:rsid w:val="00A25727"/>
    <w:rsid w:val="00A84F0E"/>
    <w:rsid w:val="00AA460A"/>
    <w:rsid w:val="00AB028A"/>
    <w:rsid w:val="00AC5482"/>
    <w:rsid w:val="00AC6678"/>
    <w:rsid w:val="00AE35F3"/>
    <w:rsid w:val="00AE49BA"/>
    <w:rsid w:val="00B04E16"/>
    <w:rsid w:val="00B31B82"/>
    <w:rsid w:val="00B513E3"/>
    <w:rsid w:val="00B565EF"/>
    <w:rsid w:val="00B567D3"/>
    <w:rsid w:val="00B920AD"/>
    <w:rsid w:val="00BA2F9C"/>
    <w:rsid w:val="00BA3773"/>
    <w:rsid w:val="00BC0907"/>
    <w:rsid w:val="00BC2F0E"/>
    <w:rsid w:val="00BE0DE0"/>
    <w:rsid w:val="00BF1C98"/>
    <w:rsid w:val="00C02066"/>
    <w:rsid w:val="00C05A41"/>
    <w:rsid w:val="00C15A22"/>
    <w:rsid w:val="00C213C5"/>
    <w:rsid w:val="00C374DE"/>
    <w:rsid w:val="00C43719"/>
    <w:rsid w:val="00C60123"/>
    <w:rsid w:val="00C638FF"/>
    <w:rsid w:val="00C64815"/>
    <w:rsid w:val="00C77F54"/>
    <w:rsid w:val="00C81EA5"/>
    <w:rsid w:val="00CB3918"/>
    <w:rsid w:val="00CC3FD7"/>
    <w:rsid w:val="00CC4A99"/>
    <w:rsid w:val="00CD0CDB"/>
    <w:rsid w:val="00D07D66"/>
    <w:rsid w:val="00D225CC"/>
    <w:rsid w:val="00D30490"/>
    <w:rsid w:val="00D40722"/>
    <w:rsid w:val="00D6226A"/>
    <w:rsid w:val="00D74AB7"/>
    <w:rsid w:val="00DC7D33"/>
    <w:rsid w:val="00DF3797"/>
    <w:rsid w:val="00E223FD"/>
    <w:rsid w:val="00E95696"/>
    <w:rsid w:val="00EB5996"/>
    <w:rsid w:val="00ED3C19"/>
    <w:rsid w:val="00ED5FB1"/>
    <w:rsid w:val="00EF7515"/>
    <w:rsid w:val="00F0308F"/>
    <w:rsid w:val="00F04BEE"/>
    <w:rsid w:val="00F37880"/>
    <w:rsid w:val="00F46883"/>
    <w:rsid w:val="00FC77D1"/>
    <w:rsid w:val="00FF3BA5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D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5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18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6B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BD5"/>
    <w:rPr>
      <w:b/>
      <w:bCs/>
    </w:rPr>
  </w:style>
  <w:style w:type="character" w:customStyle="1" w:styleId="apple-converted-space">
    <w:name w:val="apple-converted-space"/>
    <w:basedOn w:val="Domylnaczcionkaakapitu"/>
    <w:rsid w:val="00526BD5"/>
  </w:style>
  <w:style w:type="character" w:styleId="Hipercze">
    <w:name w:val="Hyperlink"/>
    <w:basedOn w:val="Domylnaczcionkaakapitu"/>
    <w:uiPriority w:val="99"/>
    <w:semiHidden/>
    <w:unhideWhenUsed/>
    <w:rsid w:val="0052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1AE-6B7C-4B60-9B68-E7B1694E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HOTEL</cp:lastModifiedBy>
  <cp:revision>2</cp:revision>
  <cp:lastPrinted>2017-01-09T13:02:00Z</cp:lastPrinted>
  <dcterms:created xsi:type="dcterms:W3CDTF">2017-01-09T13:39:00Z</dcterms:created>
  <dcterms:modified xsi:type="dcterms:W3CDTF">2017-01-09T13:39:00Z</dcterms:modified>
</cp:coreProperties>
</file>